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91" w:rsidRDefault="0093540F">
      <w:pPr>
        <w:pStyle w:val="a3"/>
        <w:ind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</w:p>
    <w:p w:rsidR="005D2191" w:rsidRDefault="0093540F">
      <w:pPr>
        <w:pStyle w:val="a3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中国科学院优秀博士学位论文（</w:t>
      </w:r>
      <w:r>
        <w:rPr>
          <w:rFonts w:hint="eastAsia"/>
          <w:sz w:val="28"/>
          <w:szCs w:val="28"/>
        </w:rPr>
        <w:t>100</w:t>
      </w:r>
      <w:r>
        <w:rPr>
          <w:sz w:val="28"/>
          <w:szCs w:val="28"/>
        </w:rPr>
        <w:t>篇）</w:t>
      </w:r>
    </w:p>
    <w:tbl>
      <w:tblPr>
        <w:tblW w:w="8520" w:type="dxa"/>
        <w:tblInd w:w="93" w:type="dxa"/>
        <w:tblLayout w:type="fixed"/>
        <w:tblLook w:val="04A0"/>
      </w:tblPr>
      <w:tblGrid>
        <w:gridCol w:w="4551"/>
        <w:gridCol w:w="1276"/>
        <w:gridCol w:w="2693"/>
      </w:tblGrid>
      <w:tr w:rsidR="005D2191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5D2191" w:rsidRDefault="0093540F">
            <w:pPr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论文题目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191" w:rsidRDefault="0093540F">
            <w:pPr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作者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2191" w:rsidRDefault="0093540F">
            <w:pPr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单位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widowControl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分布式自适应滤波算法的理论研究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谢思宇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数学与系统科学研究院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一个新的综合集成汇率预测方法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魏云捷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数学与系统科学研究院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拓扑半金属的角分辨光电子能谱研究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吕佰晴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金属玻璃态弛豫动力学研究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罗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宇宙学一阶相变引力波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王少江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理论物理研究所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北京谱仪上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 xml:space="preserve"> eta/eta'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衰变的达利兹分析和类奇异夸克偶素的寻找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康晓琳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高能物理研究所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面向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12 T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及以上的超导二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极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磁体的力学分析及实验研究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张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恺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高能物理研究所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含缺陷碳构筑结构的物理力学行为研究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庞震乾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力学研究所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仿生非对称异质纳米通道膜的构筑及应用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张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振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化学研究所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钠离子电池层状正极材料相变机制与动力学研究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王鹏飞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化学研究所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高性能有机光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伏材料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的设计合成与特性研究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李荪荪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化学研究所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氯代和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溴代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多环芳烃的环境污染特征和来源研究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金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生态环境研究中心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非传统稳定同位素分馏在细颗粒溯源中的应用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陆达伟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生态环境研究中心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乳液颗粒化策略在疫苗佐剂中的应用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夏宇飞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过程工程研究所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特大城市群地区城镇化与生态环境交互耦合机理研究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——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以京津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冀城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市群为例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刘海猛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地理科学与资源研究所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疏散星团形状及银河系和本星系群暗物质晕的研究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翟</w:t>
            </w:r>
            <w:proofErr w:type="gramEnd"/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国家天文台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太阳活动区中的多尺度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磁结构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侯义军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国家天文台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proofErr w:type="spell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Ia</w:t>
            </w:r>
            <w:proofErr w:type="spellEnd"/>
            <w:r w:rsidRPr="00837AF4">
              <w:rPr>
                <w:rFonts w:eastAsia="仿宋_GB2312"/>
                <w:color w:val="000000"/>
                <w:sz w:val="22"/>
                <w:szCs w:val="22"/>
              </w:rPr>
              <w:t>型超新星前身星研究与中等质量脉冲双星的形成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刘栋栋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云南天文台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低纬电离层电动力学过程及机理研究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张瑞龙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地质与地球物理研究所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岩浆铜镍硫化物矿床成矿过程定量化模型的初步构建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姚卓森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地质与地球物理研究所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lastRenderedPageBreak/>
              <w:t>基于分子标志物的喜马拉雅山中段大气有机气溶胶来源解析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万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欣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青藏高原研究所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新兴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全氟及多氟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烷基化合物的环境分布和生殖健康效应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潘奕陶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动物研究所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精子小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RNA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介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导的表观遗传信息传递依赖于</w:t>
            </w:r>
            <w:proofErr w:type="spell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tRNA</w:t>
            </w:r>
            <w:proofErr w:type="spell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甲基转移酶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Dnmt2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张云芳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动物研究所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两种长尾山雀和黄腹柳莺种组物种分化与种间基因流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张德志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动物研究所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精神分裂症谱系的期待性快感缺乏与纹状体功能紊乱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李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心理研究所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酿酒酵母群体结构与演化研究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段守富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微生物研究所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灵长类特异基因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 xml:space="preserve"> TMEM14B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促进皮层扩张和沟回形成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刘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静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生物物理研究所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小颅畸形致病机制研究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袁</w:t>
            </w:r>
            <w:proofErr w:type="gramEnd"/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遗传与发育生物学研究所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m5C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化学修饰调控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mRNA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出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核机制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杨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北京基因组研究所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基于集中式架构的超密集网络无线资源管理关键技术研究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刘</w:t>
            </w:r>
            <w:r w:rsidR="002D2950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计算技术研究所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用于片上光互连的硅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基多模光器件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贾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半导体研究所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高效稳定平面异质结钙钛矿太阳能电池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蒋</w:t>
            </w:r>
            <w:proofErr w:type="gramEnd"/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半导体研究所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基于空间结构特征的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 xml:space="preserve">SAR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图像配准方法研究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向俞明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电子学研究所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波动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鳍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推进水下作业机器人运动控制方法研究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王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自动化研究所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文本向量表示方法研究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王少楠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自动化研究所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铁基超导薄膜及其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纳米线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的制备和性能研究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原蒲升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电工研究所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高温超导磁体电磁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-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热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-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机械特性研究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王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磊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电工研究所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HY-2A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卫星雷达高度计测高误差校正和海陆回波信号处理技术研究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蒋茂飞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国家空间科学中心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面向掩码型密码实现的效率优化研究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邱</w:t>
            </w:r>
            <w:proofErr w:type="gramEnd"/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信息工程研究所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7867EA" w:rsidRDefault="00837AF4" w:rsidP="00837AF4">
            <w:pPr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新型铁</w:t>
            </w: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-</w:t>
            </w: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氢化锂复合合成氨催化剂的研究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王培坤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大连化学物理研究所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7867EA" w:rsidRDefault="00837AF4" w:rsidP="00837AF4">
            <w:pPr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二维</w:t>
            </w: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MOF</w:t>
            </w: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超薄纳米片分离膜的结构设计和可控合成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彭</w:t>
            </w:r>
            <w:proofErr w:type="gramEnd"/>
            <w:r w:rsidR="00E80402" w:rsidRPr="007867EA">
              <w:rPr>
                <w:rFonts w:eastAsia="仿宋_GB2312" w:hint="eastAsia"/>
                <w:color w:val="000000"/>
                <w:sz w:val="22"/>
                <w:szCs w:val="22"/>
                <w:highlight w:val="yellow"/>
              </w:rPr>
              <w:t xml:space="preserve">  </w:t>
            </w:r>
            <w:proofErr w:type="gramStart"/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媛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大连化学物理研究所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7867EA" w:rsidRDefault="00837AF4" w:rsidP="00837AF4">
            <w:pPr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机器学习算法在构建小分子势能面中的进一步应用：绝热和透热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官亚夫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大连化学物理研究所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7867EA" w:rsidRDefault="00837AF4" w:rsidP="00837AF4">
            <w:pPr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双功能催化合成气直接转化的</w:t>
            </w: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 xml:space="preserve"> OX-ZEO </w:t>
            </w: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新路径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焦</w:t>
            </w:r>
            <w:r w:rsidR="00E80402" w:rsidRPr="007867EA">
              <w:rPr>
                <w:rFonts w:eastAsia="仿宋_GB2312" w:hint="eastAsia"/>
                <w:color w:val="000000"/>
                <w:sz w:val="22"/>
                <w:szCs w:val="22"/>
                <w:highlight w:val="yellow"/>
              </w:rPr>
              <w:t xml:space="preserve">  </w:t>
            </w: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7867EA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  <w:highlight w:val="yellow"/>
              </w:rPr>
            </w:pPr>
            <w:r w:rsidRPr="007867EA">
              <w:rPr>
                <w:rFonts w:eastAsia="仿宋_GB2312"/>
                <w:color w:val="000000"/>
                <w:sz w:val="22"/>
                <w:szCs w:val="22"/>
                <w:highlight w:val="yellow"/>
              </w:rPr>
              <w:t>大连化学物理研究所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lastRenderedPageBreak/>
              <w:t>碳基锂硫电池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的正极结构、界面与性能研究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方若翩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金属研究所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Cs w:val="21"/>
              </w:rPr>
            </w:pPr>
            <w:r w:rsidRPr="00837AF4">
              <w:rPr>
                <w:rFonts w:eastAsia="仿宋_GB2312"/>
                <w:color w:val="000000"/>
                <w:szCs w:val="21"/>
              </w:rPr>
              <w:t>具有高光生电荷分离能力的氧化物基光催化材料的构建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Cs w:val="21"/>
              </w:rPr>
            </w:pPr>
            <w:r w:rsidRPr="00837AF4">
              <w:rPr>
                <w:rFonts w:eastAsia="仿宋_GB2312"/>
                <w:color w:val="000000"/>
                <w:szCs w:val="21"/>
              </w:rPr>
              <w:t>杨勇强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金属研究所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脉红螺幼虫变态过程多组学解析及关键基因的调控作用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宋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海洋研究所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发展核磁共振技术研究蛋白质中的非共价相互作用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李敬文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青岛生物能源与过程研究所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新型荧光探针设计及其在环境相关生物活性分子的成像分析研究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韩潇</w:t>
            </w:r>
            <w:r w:rsidRPr="00837AF4">
              <w:rPr>
                <w:rFonts w:eastAsia="微软雅黑"/>
                <w:color w:val="000000"/>
                <w:sz w:val="22"/>
                <w:szCs w:val="22"/>
              </w:rPr>
              <w:t>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烟台海岸带研究所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基于表面等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离激元的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硅基微结构材料红外光学特性研究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刘小翼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长春光学精密机械与物理研究所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单分子纳米催化技术在能源化学过程中的应用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陈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涛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长春应用化学研究所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基于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超材料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的阵列式多频段太赫兹探测与成像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周志涛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上海微系统与信息技术研究所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铜催化碳氢键的不对称官能化反应研究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张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上海有机化学研究所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镍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/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铁催化的氟烷基化反应及其不对称研究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安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上海有机化学研究所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WNT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通路抑制分子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DKK1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在乳腺癌器官特异性转移中的双向作用研究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壮雪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倩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上海营养与健康研究院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社会等级地位决定和识别的神经环路基础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周亭亭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脑科学与智能技术卓越创新中心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痒觉的中枢神经环路机制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穆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迪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脑科学与智能技术卓越创新中心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两种长非编码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RNA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的加工机制及功能研究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邢宇航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分子细胞科学卓越创新中心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乳腺和乳腺癌中蛋白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C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受体阳性干细胞的鉴定及功能研究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王代松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分子细胞科学卓越创新中心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创建单条染色体的酵母菌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邵洋洋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分子植物科学卓越创新中心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两个植物花期调控相关的表观遗传抑制因子的结构与功能研究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杨振林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分子植物科学卓越创新中心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中扬子地区中</w:t>
            </w:r>
            <w:r w:rsidRPr="00837AF4">
              <w:rPr>
                <w:rFonts w:eastAsia="微软雅黑"/>
                <w:color w:val="000000"/>
                <w:sz w:val="22"/>
                <w:szCs w:val="22"/>
              </w:rPr>
              <w:t>–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晚奥陶世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鹦鹉螺类古生物学和古生物地理学研究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方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翔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南京地质古生物研究所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周丛生物对典型金属氧化物纳米颗粒的抵抗和适应机制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唐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南京土壤研究所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太湖流域高砾石坡面土壤水文和氮素输移优化模拟与集成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赖晓明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南京地理与湖泊研究所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基于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Fermi-LAT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的矮椭球星系暗物质信号搜寻及高红移活动星系核的研究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李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尚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紫金山天文台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Cs w:val="21"/>
              </w:rPr>
            </w:pPr>
            <w:r w:rsidRPr="00837AF4">
              <w:rPr>
                <w:rFonts w:eastAsia="仿宋_GB2312"/>
                <w:color w:val="000000"/>
                <w:szCs w:val="21"/>
              </w:rPr>
              <w:t>拓扑半金属</w:t>
            </w:r>
            <w:r w:rsidRPr="00837AF4">
              <w:rPr>
                <w:rFonts w:eastAsia="仿宋_GB2312"/>
                <w:color w:val="000000"/>
                <w:szCs w:val="21"/>
              </w:rPr>
              <w:t>PtBi2</w:t>
            </w:r>
            <w:r w:rsidRPr="00837AF4">
              <w:rPr>
                <w:rFonts w:eastAsia="仿宋_GB2312"/>
                <w:color w:val="000000"/>
                <w:szCs w:val="21"/>
              </w:rPr>
              <w:t>体系的磁输运特性研究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Cs w:val="21"/>
              </w:rPr>
            </w:pPr>
            <w:proofErr w:type="gramStart"/>
            <w:r w:rsidRPr="00837AF4">
              <w:rPr>
                <w:rFonts w:eastAsia="仿宋_GB2312"/>
                <w:color w:val="000000"/>
                <w:szCs w:val="21"/>
              </w:rPr>
              <w:t>高文帅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合肥物质科学研究院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lastRenderedPageBreak/>
              <w:t>规则节理岩体各向异性变形张量理论与经验强度准则研究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崔</w:t>
            </w:r>
            <w:proofErr w:type="gramEnd"/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</w:t>
            </w:r>
            <w:r w:rsidR="00E80402"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武汉岩土力学研究所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基于单个超冷离子实验验证三个量子力学基本问题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熊太平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武汉物理与数学研究所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蝙蝠模式识别受体的鉴定与功能研究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谢家政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武汉病毒研究所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多时空分辨率遥感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影像超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分辨率制图研究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张一行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测量与地球物理研究所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黏土矿物制备硅纳米材料及其储锂和吸附苯性能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陈情泽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广州地球化学研究所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转录因子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Hoxb5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诱导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B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细胞重编程为功能性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T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淋巴细胞研究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张梦云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广州生物医药与健康研究院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体细胞重编程过程中染色质动态变化调控的机理研究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李东伟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广州生物医药与健康研究院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山地灾害威胁区农户能力、认知及行为响应研究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——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以三峡库区为例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徐定德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837AF4">
              <w:rPr>
                <w:rFonts w:eastAsia="仿宋_GB2312"/>
                <w:color w:val="000000"/>
                <w:sz w:val="22"/>
                <w:szCs w:val="22"/>
              </w:rPr>
              <w:t>成都山地灾害与环境研究所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全基因组水平揭示褐家鼠的起源、扩散和选择以及藏野驴和藏家驴的高原适应机制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曾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昆明动物研究所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铱催化复杂吲哚生物碱等天然产物的不对称全合成研究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梁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昆明植物研究所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镧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系有机四面体到立方体的结构调控与性能研究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李小贞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福建物质结构研究所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高效晶体硅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-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有机物异质结太阳电池光电性能研究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何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宁波材料技术与工程研究所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黄土坡面片蚀动力学过程试验研究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吴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水土保持与生态环境研究中心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磁流体动力学颗粒两相流算法发展及其物理机理研究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潘君华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中国科学院大学工程科学学院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应用卫星测高和卫星重力数据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 xml:space="preserve"> </w:t>
            </w:r>
            <w:r w:rsidRPr="00837AF4">
              <w:rPr>
                <w:rFonts w:eastAsia="仿宋_GB2312"/>
                <w:color w:val="000000"/>
                <w:sz w:val="22"/>
                <w:szCs w:val="22"/>
              </w:rPr>
              <w:t>研究青藏高原冰川和湖泊的质量变化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汪秋昱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中科学院大学地球与行星科学学院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人体肠道微生物对土壤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砷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转化机理</w:t>
            </w: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及归趋</w:t>
            </w:r>
            <w:proofErr w:type="gramEnd"/>
            <w:r w:rsidRPr="00837AF4">
              <w:rPr>
                <w:rFonts w:eastAsia="仿宋_GB2312"/>
                <w:color w:val="000000"/>
                <w:sz w:val="22"/>
                <w:szCs w:val="22"/>
              </w:rPr>
              <w:t>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尹乃毅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中国科学院大学资源与环境学院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青藏高原土壤固氮菌的分布格局以及对人类活动和环境变化的响应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车荣晓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中国科学院大学生命科学学院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宏基因组的分选解构和高效拼接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837AF4">
              <w:rPr>
                <w:rFonts w:eastAsia="仿宋_GB2312"/>
                <w:color w:val="000000"/>
                <w:sz w:val="22"/>
                <w:szCs w:val="22"/>
              </w:rPr>
              <w:t>冀培丰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中国科学院大学生命科学学院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837AF4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基于高阶相互信息建模的目标跟踪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独大为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中国科学院大学计算机科学与技术学院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动力系统的复杂性及嵌入问题的研究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乔艺晓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中国科学技术大学数学科学学院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利用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ATLAS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探测器寻找标准模型下的希格斯玻色子到双缪子的衰变过程以及</w:t>
            </w:r>
            <w:proofErr w:type="spell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TeV</w:t>
            </w:r>
            <w:proofErr w:type="spellEnd"/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能区下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的新物理现象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刘彦麟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中国科学技术大学物理学院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腔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光力学的实验研究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沈</w:t>
            </w:r>
            <w:r w:rsidR="00E80402" w:rsidRP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中国科学技术大学物理学院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lastRenderedPageBreak/>
              <w:t>暗晕吸积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和环境研究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史晶晶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中国科学技术大学物理学院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表界面化学调控低维</w:t>
            </w: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钴基材料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电催化活性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陈鹏作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中国科学技术大学化学与材料科学学院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基于生物质甲酸的绿色合成反应研究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付明臣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中国科学技术大学化学与材料科学学院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新型铋基纳米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材料可见光催化降解有机污染物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王楚亚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中国科学技术大学化学与材料科学学院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石墨</w:t>
            </w: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烯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界面力学行为的表征与调控研究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汪国睿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中国科学技术大学工程科学学院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对偶学习的理论和实验研究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夏应策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中国科学技术大学信息科学技术学院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动力锂电池的建模、状态估计及管理策略研究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汪玉洁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中国科学技术大学信息科学技术学院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太阳耀斑中磁场重</w:t>
            </w: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联过程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的研究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苟廷玉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中国科学技术大学地球和空间科学学院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肺癌微环境中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NK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细胞的功能研究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丛靖婧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中国科学技术大学生命科学学院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基于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“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双语对校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”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的晚清译著《植物学》研究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张</w:t>
            </w:r>
            <w:r w:rsidR="00E80402">
              <w:rPr>
                <w:rFonts w:eastAsia="仿宋_GB2312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翮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中国科学技术大学人文与社会科学学院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基于金刚石固态自旋体系的量子模拟实验研究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孔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飞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中国科学技术大学合肥微尺度物质科学国家研究中心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单原子催化剂的可控合成及其催化性能研究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王梁炳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中国科学技术大学合肥微尺度物质科学国家研究中心</w:t>
            </w:r>
          </w:p>
        </w:tc>
      </w:tr>
      <w:tr w:rsidR="00837AF4" w:rsidTr="001D04F0">
        <w:trPr>
          <w:trHeight w:val="555"/>
        </w:trPr>
        <w:tc>
          <w:tcPr>
            <w:tcW w:w="4551" w:type="dxa"/>
            <w:shd w:val="clear" w:color="auto" w:fill="auto"/>
            <w:vAlign w:val="center"/>
          </w:tcPr>
          <w:p w:rsidR="00837AF4" w:rsidRPr="00E80402" w:rsidRDefault="00837AF4" w:rsidP="00837AF4">
            <w:pPr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抑制性受体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 xml:space="preserve">TIGIT 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对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 xml:space="preserve">NK 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细胞</w:t>
            </w:r>
            <w:proofErr w:type="gramStart"/>
            <w:r w:rsidRPr="00E80402">
              <w:rPr>
                <w:rFonts w:eastAsia="仿宋_GB2312"/>
                <w:color w:val="000000"/>
                <w:sz w:val="22"/>
                <w:szCs w:val="22"/>
              </w:rPr>
              <w:t>介</w:t>
            </w:r>
            <w:proofErr w:type="gramEnd"/>
            <w:r w:rsidRPr="00E80402">
              <w:rPr>
                <w:rFonts w:eastAsia="仿宋_GB2312"/>
                <w:color w:val="000000"/>
                <w:sz w:val="22"/>
                <w:szCs w:val="22"/>
              </w:rPr>
              <w:t>导的抗肿瘤免疫的影响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7AF4" w:rsidRPr="00E80402" w:rsidRDefault="00837AF4" w:rsidP="00837AF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E80402">
              <w:rPr>
                <w:rFonts w:eastAsia="仿宋_GB2312"/>
                <w:color w:val="000000"/>
                <w:sz w:val="22"/>
                <w:szCs w:val="22"/>
              </w:rPr>
              <w:t>张</w:t>
            </w:r>
            <w:r w:rsidR="00E80402">
              <w:rPr>
                <w:rFonts w:eastAsia="仿宋_GB2312" w:hint="eastAsia"/>
                <w:color w:val="000000"/>
                <w:sz w:val="22"/>
                <w:szCs w:val="22"/>
              </w:rPr>
              <w:t xml:space="preserve">  </w:t>
            </w:r>
            <w:r w:rsidRPr="00E80402">
              <w:rPr>
                <w:rFonts w:eastAsia="仿宋_GB2312"/>
                <w:color w:val="000000"/>
                <w:sz w:val="22"/>
                <w:szCs w:val="22"/>
              </w:rPr>
              <w:t>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7AF4" w:rsidRPr="00837AF4" w:rsidRDefault="00837AF4" w:rsidP="00837AF4">
            <w:pPr>
              <w:jc w:val="left"/>
              <w:rPr>
                <w:rFonts w:eastAsia="仿宋_GB2312"/>
                <w:color w:val="000000"/>
                <w:sz w:val="22"/>
                <w:szCs w:val="22"/>
              </w:rPr>
            </w:pPr>
            <w:r w:rsidRPr="00837AF4">
              <w:rPr>
                <w:rFonts w:eastAsia="仿宋_GB2312"/>
                <w:color w:val="000000"/>
                <w:sz w:val="22"/>
                <w:szCs w:val="22"/>
              </w:rPr>
              <w:t>中国科学技术大学合肥微尺度物质科学国家研究中心</w:t>
            </w:r>
          </w:p>
        </w:tc>
      </w:tr>
    </w:tbl>
    <w:p w:rsidR="005D2191" w:rsidRDefault="005D2191"/>
    <w:sectPr w:rsidR="005D2191" w:rsidSect="00D04F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9A2" w:rsidRDefault="007649A2">
      <w:r>
        <w:separator/>
      </w:r>
    </w:p>
  </w:endnote>
  <w:endnote w:type="continuationSeparator" w:id="0">
    <w:p w:rsidR="007649A2" w:rsidRDefault="0076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602182"/>
    </w:sdtPr>
    <w:sdtContent>
      <w:p w:rsidR="005D2191" w:rsidRDefault="00D04F4A">
        <w:pPr>
          <w:pStyle w:val="a4"/>
          <w:jc w:val="center"/>
        </w:pPr>
        <w:r>
          <w:fldChar w:fldCharType="begin"/>
        </w:r>
        <w:r w:rsidR="0093540F">
          <w:instrText>PAGE   \* MERGEFORMAT</w:instrText>
        </w:r>
        <w:r>
          <w:fldChar w:fldCharType="separate"/>
        </w:r>
        <w:r w:rsidR="007867EA" w:rsidRPr="007867EA">
          <w:rPr>
            <w:noProof/>
            <w:lang w:val="zh-CN"/>
          </w:rPr>
          <w:t>4</w:t>
        </w:r>
        <w:r>
          <w:fldChar w:fldCharType="end"/>
        </w:r>
      </w:p>
    </w:sdtContent>
  </w:sdt>
  <w:p w:rsidR="005D2191" w:rsidRDefault="005D21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9A2" w:rsidRDefault="007649A2">
      <w:r>
        <w:separator/>
      </w:r>
    </w:p>
  </w:footnote>
  <w:footnote w:type="continuationSeparator" w:id="0">
    <w:p w:rsidR="007649A2" w:rsidRDefault="00764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004"/>
    <w:rsid w:val="00026253"/>
    <w:rsid w:val="000523DE"/>
    <w:rsid w:val="000873B5"/>
    <w:rsid w:val="000B72DA"/>
    <w:rsid w:val="00110D89"/>
    <w:rsid w:val="0013102A"/>
    <w:rsid w:val="001D6941"/>
    <w:rsid w:val="00246EC8"/>
    <w:rsid w:val="002C5C3A"/>
    <w:rsid w:val="002D2950"/>
    <w:rsid w:val="00384004"/>
    <w:rsid w:val="003A5BEB"/>
    <w:rsid w:val="003D3FD2"/>
    <w:rsid w:val="003E5F2C"/>
    <w:rsid w:val="003E675E"/>
    <w:rsid w:val="004205E0"/>
    <w:rsid w:val="0042387F"/>
    <w:rsid w:val="004302C3"/>
    <w:rsid w:val="00437C27"/>
    <w:rsid w:val="004733DC"/>
    <w:rsid w:val="004C7B96"/>
    <w:rsid w:val="004D1E03"/>
    <w:rsid w:val="00533CCB"/>
    <w:rsid w:val="00561359"/>
    <w:rsid w:val="00572B2A"/>
    <w:rsid w:val="005B7F24"/>
    <w:rsid w:val="005C7036"/>
    <w:rsid w:val="005D2191"/>
    <w:rsid w:val="005F0F36"/>
    <w:rsid w:val="00604135"/>
    <w:rsid w:val="00611E32"/>
    <w:rsid w:val="00617870"/>
    <w:rsid w:val="006636B9"/>
    <w:rsid w:val="006809BD"/>
    <w:rsid w:val="006E189B"/>
    <w:rsid w:val="007649A2"/>
    <w:rsid w:val="007867EA"/>
    <w:rsid w:val="0079118F"/>
    <w:rsid w:val="00791814"/>
    <w:rsid w:val="007D2F00"/>
    <w:rsid w:val="007E01E8"/>
    <w:rsid w:val="00837AF4"/>
    <w:rsid w:val="008642E4"/>
    <w:rsid w:val="00934A6F"/>
    <w:rsid w:val="0093540F"/>
    <w:rsid w:val="0099245F"/>
    <w:rsid w:val="009B3439"/>
    <w:rsid w:val="009E1ADB"/>
    <w:rsid w:val="00A30BDF"/>
    <w:rsid w:val="00A672C5"/>
    <w:rsid w:val="00AA36F5"/>
    <w:rsid w:val="00AD6635"/>
    <w:rsid w:val="00AE294D"/>
    <w:rsid w:val="00B04F8F"/>
    <w:rsid w:val="00B07D21"/>
    <w:rsid w:val="00B07E65"/>
    <w:rsid w:val="00B37D6A"/>
    <w:rsid w:val="00B66515"/>
    <w:rsid w:val="00BD740F"/>
    <w:rsid w:val="00C11804"/>
    <w:rsid w:val="00C57749"/>
    <w:rsid w:val="00C931AE"/>
    <w:rsid w:val="00CE5FD5"/>
    <w:rsid w:val="00D04F4A"/>
    <w:rsid w:val="00D374B3"/>
    <w:rsid w:val="00D453D2"/>
    <w:rsid w:val="00D61420"/>
    <w:rsid w:val="00DC29A7"/>
    <w:rsid w:val="00E01E20"/>
    <w:rsid w:val="00E1617F"/>
    <w:rsid w:val="00E80402"/>
    <w:rsid w:val="00E87767"/>
    <w:rsid w:val="00EE3D77"/>
    <w:rsid w:val="00F22F8A"/>
    <w:rsid w:val="00F24022"/>
    <w:rsid w:val="00F36006"/>
    <w:rsid w:val="00FD0BE8"/>
    <w:rsid w:val="00FE0A19"/>
    <w:rsid w:val="00FF7084"/>
    <w:rsid w:val="113E704E"/>
    <w:rsid w:val="4C4C0DA2"/>
    <w:rsid w:val="67D2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4F4A"/>
    <w:pPr>
      <w:ind w:firstLine="720"/>
      <w:jc w:val="left"/>
    </w:pPr>
    <w:rPr>
      <w:rFonts w:eastAsia="仿宋_GB2312"/>
      <w:sz w:val="32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D04F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0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04F4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04F4A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D04F4A"/>
    <w:rPr>
      <w:rFonts w:ascii="Times New Roman" w:eastAsia="仿宋_GB2312" w:hAnsi="Times New Roman" w:cs="Times New Roman"/>
      <w:sz w:val="32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7E01E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E01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06AAC-F7FD-4097-AE05-627A7D5C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苗海霞</dc:creator>
  <cp:lastModifiedBy>NTKO</cp:lastModifiedBy>
  <cp:revision>64</cp:revision>
  <dcterms:created xsi:type="dcterms:W3CDTF">2015-07-29T02:12:00Z</dcterms:created>
  <dcterms:modified xsi:type="dcterms:W3CDTF">2019-09-24T04:17:00Z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